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CC58" w14:textId="53B1639A" w:rsidR="003F3040" w:rsidRDefault="007406CA">
      <w:r>
        <w:t xml:space="preserve">Väljalask asub Elbu V turbatootmisala teenindusmaal. </w:t>
      </w:r>
    </w:p>
    <w:sectPr w:rsidR="003F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CA"/>
    <w:rsid w:val="003F3040"/>
    <w:rsid w:val="004D765C"/>
    <w:rsid w:val="007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E2ACA"/>
  <w15:chartTrackingRefBased/>
  <w15:docId w15:val="{AC84B302-6BA6-4475-9429-E063CE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Veersalu</dc:creator>
  <cp:keywords/>
  <dc:description/>
  <cp:lastModifiedBy>Kristel Veersalu</cp:lastModifiedBy>
  <cp:revision>1</cp:revision>
  <dcterms:created xsi:type="dcterms:W3CDTF">2022-10-10T09:17:00Z</dcterms:created>
  <dcterms:modified xsi:type="dcterms:W3CDTF">2022-10-10T09:19:00Z</dcterms:modified>
</cp:coreProperties>
</file>